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8" w:line="222" w:lineRule="auto"/>
        <w:rPr>
          <w:rFonts w:hint="eastAsia" w:ascii="Times New Roman" w:hAnsi="Times New Roman" w:eastAsia="方正仿宋_GBK" w:cs="Times New Roman"/>
          <w:lang w:eastAsia="zh-CN"/>
        </w:rPr>
      </w:pPr>
      <w:bookmarkStart w:id="0" w:name="_GoBack"/>
      <w:r>
        <w:rPr>
          <w:rFonts w:ascii="Times New Roman" w:hAnsi="Times New Roman" w:eastAsia="方正仿宋_GBK" w:cs="宋体"/>
          <w:b/>
          <w:bCs/>
          <w:spacing w:val="2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仿宋_GBK" w:cs="宋体"/>
          <w:b/>
          <w:bCs/>
          <w:spacing w:val="2"/>
          <w:sz w:val="28"/>
          <w:szCs w:val="28"/>
          <w:lang w:eastAsia="zh-CN"/>
        </w:rPr>
        <w:t>7</w:t>
      </w:r>
      <w:r>
        <w:rPr>
          <w:rFonts w:ascii="Times New Roman" w:hAnsi="Times New Roman" w:eastAsia="方正仿宋_GBK" w:cs="Times New Roman"/>
          <w:lang w:eastAsia="zh-CN"/>
        </w:rPr>
        <w:t>.</w:t>
      </w:r>
      <w:r>
        <w:rPr>
          <w:rFonts w:hint="eastAsia" w:ascii="Times New Roman" w:hAnsi="Times New Roman" w:eastAsia="方正仿宋_GBK" w:cs="Times New Roman"/>
          <w:lang w:eastAsia="zh-CN"/>
        </w:rPr>
        <w:t>《租赁合同》</w:t>
      </w:r>
    </w:p>
    <w:bookmarkEnd w:id="0"/>
    <w:p>
      <w:pPr>
        <w:widowControl/>
        <w:adjustRightInd w:val="0"/>
        <w:snapToGrid w:val="0"/>
        <w:spacing w:line="54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3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30"/>
          <w:kern w:val="0"/>
          <w:sz w:val="44"/>
          <w:szCs w:val="44"/>
        </w:rPr>
        <w:t>租赁合同</w:t>
      </w:r>
    </w:p>
    <w:p>
      <w:pPr>
        <w:widowControl/>
        <w:adjustRightInd w:val="0"/>
        <w:snapToGrid w:val="0"/>
        <w:spacing w:line="540" w:lineRule="atLeast"/>
        <w:jc w:val="center"/>
        <w:rPr>
          <w:rFonts w:hint="eastAsia" w:ascii="方正仿宋_GBK" w:hAnsi="方正仿宋_GBK" w:eastAsia="方正仿宋_GBK" w:cs="方正仿宋_GBK"/>
          <w:bCs/>
          <w:color w:val="000000"/>
          <w:spacing w:val="3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30"/>
          <w:kern w:val="0"/>
          <w:sz w:val="32"/>
          <w:szCs w:val="32"/>
        </w:rPr>
        <w:t>（普通店铺版）</w:t>
      </w:r>
    </w:p>
    <w:p>
      <w:pPr>
        <w:widowControl/>
        <w:adjustRightInd w:val="0"/>
        <w:snapToGrid w:val="0"/>
        <w:spacing w:line="540" w:lineRule="atLeas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pacing w:val="30"/>
          <w:kern w:val="0"/>
          <w:sz w:val="24"/>
        </w:rPr>
        <w:t xml:space="preserve">               </w:t>
      </w:r>
    </w:p>
    <w:p>
      <w:pPr>
        <w:widowControl/>
        <w:adjustRightInd w:val="0"/>
        <w:snapToGrid w:val="0"/>
        <w:spacing w:line="54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出租方 (甲方)：广安安兴文化旅游发展有限公司</w:t>
      </w:r>
    </w:p>
    <w:p>
      <w:pPr>
        <w:widowControl/>
        <w:adjustRightInd w:val="0"/>
        <w:snapToGrid w:val="0"/>
        <w:spacing w:line="54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承租方（乙方）：</w:t>
      </w:r>
    </w:p>
    <w:p>
      <w:pPr>
        <w:adjustRightInd w:val="0"/>
        <w:snapToGrid w:val="0"/>
        <w:spacing w:line="54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根据《中华人民共和国民法典》及相关规定，为明确双方权利和义务，甲乙双方在平等自愿的原则下，订立本租赁合同。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第一条 租赁标的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甲方将位于</w:t>
      </w:r>
      <w:r>
        <w:rPr>
          <w:rFonts w:hint="eastAsia" w:ascii="仿宋" w:hAnsi="仿宋" w:eastAsia="仿宋" w:cs="仿宋"/>
          <w:sz w:val="32"/>
          <w:szCs w:val="32"/>
        </w:rPr>
        <w:t>广安牌坊村建川博物馆聚落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（新/老）街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店铺（编号）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租赁给乙方，建筑面积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㎡（</w:t>
      </w:r>
      <w:r>
        <w:rPr>
          <w:rFonts w:hint="eastAsia" w:ascii="仿宋" w:hAnsi="仿宋" w:eastAsia="仿宋" w:cs="仿宋"/>
          <w:kern w:val="0"/>
          <w:sz w:val="32"/>
          <w:szCs w:val="32"/>
        </w:rPr>
        <w:t>以实物现状为准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第二条 租赁期限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租赁期限为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3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年，其中免租期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2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年（后两年免租金），</w:t>
      </w:r>
      <w:r>
        <w:rPr>
          <w:rFonts w:hint="eastAsia" w:eastAsia="方正仿宋_GBK"/>
          <w:sz w:val="32"/>
          <w:szCs w:val="32"/>
        </w:rPr>
        <w:t>装修期</w:t>
      </w:r>
      <w:r>
        <w:rPr>
          <w:rFonts w:hint="eastAsia" w:eastAsia="方正仿宋_GBK"/>
          <w:sz w:val="32"/>
          <w:szCs w:val="32"/>
          <w:u w:val="single"/>
        </w:rPr>
        <w:t xml:space="preserve"> 45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天（以甲方实际交付租赁物之日起计</w:t>
      </w:r>
      <w:r>
        <w:rPr>
          <w:rFonts w:hint="eastAsia" w:ascii="仿宋" w:hAnsi="仿宋" w:eastAsia="仿宋" w:cs="仿宋"/>
          <w:kern w:val="0"/>
          <w:sz w:val="32"/>
          <w:szCs w:val="32"/>
        </w:rPr>
        <w:t>算,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不计入租赁期限）。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装修期：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日 至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日。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租赁期：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日 至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日。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第三条 履约保证金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___WRD_EMBED_SUB_42"/>
          <w:bCs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___WRD_EMBED_SUB_42"/>
          <w:bCs/>
          <w:sz w:val="33"/>
          <w:szCs w:val="33"/>
        </w:rPr>
        <w:t>履约保证金：人民币</w:t>
      </w:r>
      <w:r>
        <w:rPr>
          <w:rFonts w:hint="eastAsia" w:ascii="仿宋" w:hAnsi="仿宋" w:eastAsia="仿宋" w:cs="___WRD_EMBED_SUB_42"/>
          <w:bCs/>
          <w:sz w:val="33"/>
          <w:szCs w:val="33"/>
          <w:u w:val="single"/>
        </w:rPr>
        <w:t xml:space="preserve">       </w:t>
      </w:r>
      <w:r>
        <w:rPr>
          <w:rFonts w:hint="eastAsia" w:ascii="仿宋" w:hAnsi="仿宋" w:eastAsia="仿宋" w:cs="___WRD_EMBED_SUB_42"/>
          <w:bCs/>
          <w:sz w:val="33"/>
          <w:szCs w:val="33"/>
        </w:rPr>
        <w:t>元。</w:t>
      </w:r>
    </w:p>
    <w:p>
      <w:pPr>
        <w:jc w:val="center"/>
        <w:rPr>
          <w:rFonts w:ascii="仿宋" w:hAnsi="仿宋" w:eastAsia="仿宋" w:cs="___WRD_EMBED_SUB_42"/>
          <w:sz w:val="33"/>
          <w:szCs w:val="33"/>
        </w:rPr>
      </w:pPr>
    </w:p>
    <w:p>
      <w:pPr>
        <w:adjustRightInd w:val="0"/>
        <w:snapToGrid w:val="0"/>
        <w:spacing w:line="54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___WRD_EMBED_SUB_42"/>
          <w:bCs/>
          <w:sz w:val="33"/>
          <w:szCs w:val="33"/>
        </w:rPr>
        <w:t>履约保证金的退还：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租赁期满，由甲乙双方共同检查店铺及配套设施，确认无异议后甲方一次性无息退还。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第三条 租金及支付方式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1.店铺年租金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元（大写：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）人民币，乙方应于本合同签订之日起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个工作日内一次性支付年租金至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甲方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指定账户。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账号名称：广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安安兴文化旅游发展有限公司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银行账户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2267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0901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0400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0496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0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开户银行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中国农业银行股份有限公司广安广宁路支行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单位地址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广安市广安区建丰街2号5幢附1号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第四条 双方权利与义务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（一）甲方的权利和义务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1.按约收取租金，监督乙方按照业态规划合法使用租赁物。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2.审定乙方店招门头、门庭设计及装修方案，确保品质风格符合博物馆整体规划。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3.审核同意乙方向燃气供应单位提出燃气开户申请。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4.督促乙方完善安全管理制度、措施、设备。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5.本合同约定的其他权利与义务。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（二）乙方的权利和义务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1.合同有效期内，乙方对租赁物及配套设施拥有合法使用权。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2.乙方应遵守国家法律、法规，依法经营，不得进行违法活动。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3.乙方不得在租赁物内贮存危险、易燃、易爆等违禁品。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4.乙方应按约定支付租金，并自行承担水电气、物业管理费等相关经营费用。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5.乙方对租赁物进行装修或修缮，装修及修缮费用和安全责任由乙方自行承担，并保证装修过程符合物业管理以及政府相关管理部门的规定和要求。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6.乙方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店招门头、门庭设计及装修方案应报甲方审定同意后方可实施，店铺装修应当美观大方，不得违背行业管理标准，</w:t>
      </w: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不得破坏建筑物、公共设施原有建筑结构和风格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。装修风格应当与本店铺业态规划和聚落风格相契合，店招应当符合聚落统一标准。位于老街的原有仿古建筑的店铺装修，原则上应修旧如旧，不得破坏其现有风貌及结构。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7.乙方向燃气供应单位申请燃气开户前，应经甲方书面同意。安装费用由乙方自行承担（租赁期满后自行拆除），安全责任由乙方负责。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8.乙方应妥善使用租赁物及公共设施，不得改变租赁物现有主体结构。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9.未经甲方书面同意，乙方不得全部或部分转让、转租、转借租赁物，或以其他任何形式改变租赁物的使用权。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10.乙方经营业态应符合甲方招租业态要求。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11.本合同约定的其他权利与义务。</w:t>
      </w:r>
    </w:p>
    <w:p>
      <w:pPr>
        <w:adjustRightInd w:val="0"/>
        <w:snapToGrid w:val="0"/>
        <w:spacing w:line="54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第五条 特别约定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（一）租赁期内乙方应服从物业公司的管理，缴纳物业管理费用。负责防火安全、门前三包、综合治理及安全等工作，乙方应按有关部门规定积极配合，并接受甲方的监督检查。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租赁期内乙方应采取防范维护措施，保护租赁物及相关配套设施的完好无损，并承担维修责任及费用（包括但不限于门窗维修、水电线路维修、下水道维修等），乙方不得擅自改变租赁物的结构及用途。如因乙方使用不当或人为造成租赁物及其配套设施损毁的，乙方应负责恢复原状或向甲方照价赔偿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（三）乙方经营所产生的费用由乙方负责，乙方应如期足额缴纳水电气、物业费等相关费用，如因乙方欠缴费用造成向甲方追缴时，甲方有权向乙方追索或在乙方履约保证金中扣除，且甲方有权单方解除本合同。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（四）租赁期限内甲方有权对相邻店铺同类商业业态进行调整，乙方应积极配合。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（五）合同期满终止后10个工作日内，乙方将租赁物内的废弃物、垃圾清理完毕，结清水、电、气、生活垃圾清运等费用后，甲方不计息退还全部履约保证金，否则甲方有权视情况扣除。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（六）乙方凭本租赁合同与甲方委托的物业公司签订《物业管理协议》《安全责任书》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等后领取装修钥匙。乙方在租赁期间必须服从物业公司的管理，缴纳物业管理费用，费用为：每月</w:t>
      </w:r>
      <w:r>
        <w:rPr>
          <w:rFonts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元/㎡（按年缴纳）。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（七）乙方在2025年4月30日前完成装修并正式运营的，应向甲方递交书面申请，甲方书面确认后，租赁期限延长半年，该半年免租金。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第六条 合同续签、解除及终止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（一）合同续签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租赁期满后若乙方愿意续租的，可与甲方重新洽谈并签订租赁合同，续租期限最长不超过3年，每年租金在本租赁合同约定的年租金基础上增加10％。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（二）合同解除。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1.乙方有如下情形之一，甲方有权解除本合同，收回租赁物，已收取的租金不予退还，并没收履约保证金。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（1）未经甲方书面同意，乙方不得全部或部分转让、转租、转借租赁物，或以其他任何形式改变租赁物的使用权；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（2）乙方一年内无故连续停业超过10日历天或一年内累计停业超过30日历天；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（3）乙方经营业态不符合招租业态要求的；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（4）乙方利用该租赁物非法经营或从事其他非法活动的；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（5）未经甲方同意擅自办理燃气使用的（包含液化燃气罐）；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（6）乙方擅自改变或故意破坏房屋主体结构的；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（7）乙方的装修方案未经甲方同意，装修存在安全风险，甲方要求其整改，乙方拒不执行的。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（8）乙方未按时足额交清水、电、气、物业等费用，经甲方催缴仍不缴纳，致使甲方受到追交的。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甲方依据本合同条款解除合同的，应当书面通知乙方，乙方应当在接到解除通知之日起10日内返还租赁物。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除本合同第六条第（二）款第1项的情形外，乙方因经营不善等，导致无法继续经营的，可向甲方书面提出退租申请，经甲方同意后，乙方应当在10日内返还租赁物。租金可根据实际租赁时间等比不计息退还，具体退还方式如下：</w:t>
      </w:r>
    </w:p>
    <w:p>
      <w:pPr>
        <w:spacing w:line="590" w:lineRule="exact"/>
        <w:ind w:firstLine="663" w:firstLineChars="200"/>
        <w:jc w:val="left"/>
        <w:rPr>
          <w:rFonts w:eastAsia="方正仿宋_GBK"/>
          <w:sz w:val="33"/>
          <w:szCs w:val="33"/>
        </w:rPr>
      </w:pPr>
      <w:r>
        <w:rPr>
          <w:rFonts w:eastAsia="方正仿宋_GBK"/>
          <w:b/>
          <w:bCs/>
          <w:sz w:val="33"/>
          <w:szCs w:val="33"/>
        </w:rPr>
        <w:t>退还的租金=</w:t>
      </w:r>
      <w:r>
        <w:rPr>
          <w:rFonts w:hint="eastAsia" w:eastAsia="方正仿宋_GBK"/>
          <w:b/>
          <w:bCs/>
          <w:sz w:val="33"/>
          <w:szCs w:val="33"/>
        </w:rPr>
        <w:t>收取的</w:t>
      </w:r>
      <w:r>
        <w:rPr>
          <w:rFonts w:eastAsia="方正仿宋_GBK"/>
          <w:b/>
          <w:bCs/>
          <w:sz w:val="33"/>
          <w:szCs w:val="33"/>
        </w:rPr>
        <w:t>租金</w:t>
      </w:r>
      <w:r>
        <w:rPr>
          <w:rFonts w:hint="eastAsia" w:eastAsia="方正仿宋_GBK"/>
          <w:b/>
          <w:bCs/>
          <w:sz w:val="33"/>
          <w:szCs w:val="33"/>
        </w:rPr>
        <w:t>-（收取的</w:t>
      </w:r>
      <w:r>
        <w:rPr>
          <w:rFonts w:eastAsia="方正仿宋_GBK"/>
          <w:b/>
          <w:bCs/>
          <w:sz w:val="33"/>
          <w:szCs w:val="33"/>
        </w:rPr>
        <w:t>租金/</w:t>
      </w:r>
      <w:r>
        <w:rPr>
          <w:rFonts w:hint="eastAsia" w:eastAsia="方正仿宋_GBK"/>
          <w:b/>
          <w:bCs/>
          <w:sz w:val="33"/>
          <w:szCs w:val="33"/>
        </w:rPr>
        <w:t>36）</w:t>
      </w:r>
      <w:r>
        <w:rPr>
          <w:rFonts w:eastAsia="方正仿宋_GBK"/>
          <w:b/>
          <w:bCs/>
          <w:sz w:val="33"/>
          <w:szCs w:val="33"/>
        </w:rPr>
        <w:t>×</w:t>
      </w:r>
      <w:r>
        <w:rPr>
          <w:rFonts w:hint="eastAsia" w:eastAsia="方正仿宋_GBK"/>
          <w:b/>
          <w:bCs/>
          <w:sz w:val="33"/>
          <w:szCs w:val="33"/>
        </w:rPr>
        <w:t>实际</w:t>
      </w:r>
      <w:r>
        <w:rPr>
          <w:rFonts w:eastAsia="方正仿宋_GBK"/>
          <w:b/>
          <w:bCs/>
          <w:sz w:val="33"/>
          <w:szCs w:val="33"/>
        </w:rPr>
        <w:t>租赁</w:t>
      </w:r>
      <w:r>
        <w:rPr>
          <w:rFonts w:hint="eastAsia" w:eastAsia="方正仿宋_GBK"/>
          <w:b/>
          <w:bCs/>
          <w:sz w:val="33"/>
          <w:szCs w:val="33"/>
        </w:rPr>
        <w:t>月数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实际租赁月数不足一个月的按一个月计算。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（三）合同终止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租赁期满合同终止。除续签租赁合同之外，乙方应当在10日内返还租赁物。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（四）租赁物返还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返还租赁物时由甲乙双方共同检查租赁物和配套设施，签字确认无异议后，将租赁物返还甲方。乙方不得破坏已装修部分及房屋架构，除可移动的资产外，乙方不得破坏和拆除装修添加部分，且甲方不给予任何补偿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甲乙双方依据本合同条款解除合同的，乙方应当规定的时间内返还租赁物。乙方逾期不搬离且不返还租赁物的，甲方有权在公证机构或相关机构的见证下，将租赁物内乙方自有、可移动的资产搬出至固定地点，甲方不承担保管义务，由此产生的搬运、保管费用由乙方承担。甲方因此而承担了相关费用的，有权向乙方追偿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七、其他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（一）因履行本合同发生争议，双方可协商解决，协商不成的，双方均可向租赁物所在地有管辖权的人民法院提起诉讼。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（二）本合同经双方签字并盖章（或捺印）后生效，未尽事宜，双方可签订补充协议。本合同一式肆份，甲方执贰份、乙方执贰份，具有同等法律效力。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（以下无正文）</w:t>
      </w:r>
    </w:p>
    <w:p>
      <w:pPr>
        <w:pStyle w:val="2"/>
        <w:rPr>
          <w:rFonts w:hint="eastAsia"/>
        </w:rPr>
      </w:pPr>
      <w:r>
        <w:br w:type="pag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（本页为签署页）</w:t>
      </w:r>
    </w:p>
    <w:p>
      <w:pPr>
        <w:adjustRightInd w:val="0"/>
        <w:snapToGrid w:val="0"/>
        <w:spacing w:line="54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after="240" w:afterLines="100"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甲方（盖章）：广安安兴文化旅游发展有限公司</w:t>
      </w:r>
    </w:p>
    <w:p>
      <w:pPr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法定代表人或授权代理人：</w:t>
      </w:r>
    </w:p>
    <w:p>
      <w:pPr>
        <w:adjustRightInd w:val="0"/>
        <w:snapToGrid w:val="0"/>
        <w:spacing w:line="54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4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乙方（盖章或捺印）：</w:t>
      </w:r>
    </w:p>
    <w:p>
      <w:pPr>
        <w:pStyle w:val="2"/>
        <w:rPr>
          <w:rFonts w:hint="eastAsia"/>
        </w:rPr>
      </w:pPr>
    </w:p>
    <w:p>
      <w:pPr>
        <w:pStyle w:val="2"/>
        <w:ind w:firstLine="640" w:firstLineChars="200"/>
        <w:rPr>
          <w:rFonts w:eastAsia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法定代表人（负责人）或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40" w:lineRule="atLeast"/>
        <w:ind w:firstLine="64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40" w:lineRule="atLeast"/>
        <w:ind w:firstLine="6880" w:firstLineChars="215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40" w:lineRule="atLeast"/>
        <w:ind w:firstLine="4480" w:firstLineChars="1400"/>
        <w:jc w:val="left"/>
        <w:rPr>
          <w:rFonts w:hint="eastAsia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签订时间：    年  月  日</w:t>
      </w:r>
    </w:p>
    <w:p>
      <w:pPr>
        <w:pStyle w:val="3"/>
        <w:spacing w:before="38" w:line="222" w:lineRule="auto"/>
        <w:rPr>
          <w:rFonts w:hint="eastAsia" w:ascii="Times New Roman" w:hAnsi="Times New Roman" w:eastAsia="方正仿宋_GBK" w:cs="Times New Roman"/>
          <w:lang w:eastAsia="zh-CN"/>
        </w:rPr>
      </w:pPr>
    </w:p>
    <w:p/>
    <w:sectPr>
      <w:footerReference r:id="rId3" w:type="default"/>
      <w:pgSz w:w="11900" w:h="16820"/>
      <w:pgMar w:top="1429" w:right="1785" w:bottom="1738" w:left="1640" w:header="0" w:footer="142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__WRD_EMBED_SUB_4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spacing w:before="1" w:line="177" w:lineRule="auto"/>
      <w:rPr>
        <w:rFonts w:ascii="宋体" w:hAnsi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YTU3YmE3YmU3ZGFlNDIzOWE4MDFiMTgxOTkyNmQifQ=="/>
  </w:docVars>
  <w:rsids>
    <w:rsidRoot w:val="4725498B"/>
    <w:rsid w:val="4725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2025-02-28T08:10:00Z</dcterms:created>
  <dc:creator>WPS_1606193429</dc:creator>
  <cp:lastModifiedBy>WPS_1606193429</cp:lastModifiedBy>
  <dcterms:modified xsi:type="dcterms:W3CDTF">2025-02-28T08:11:02Z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91964953D6244C77A9FCBA088B0C678F_11</vt:lpwstr>
  </property>
</Properties>
</file>